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F6608D" w:rsidRDefault="00D02A81">
      <w:pPr>
        <w:spacing w:after="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МІНІСТЕРСТВО ОСВІТИ І НАУКИ УКРАЇНИ</w:t>
      </w:r>
    </w:p>
    <w:p w14:paraId="00000002" w14:textId="77777777" w:rsidR="00F6608D" w:rsidRDefault="00D02A81">
      <w:pPr>
        <w:spacing w:after="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СУМСЬКИЙ ДЕРЖАВНИЙ УНІВЕРСИТЕТ</w:t>
      </w:r>
    </w:p>
    <w:p w14:paraId="00000003" w14:textId="77777777" w:rsidR="00F6608D" w:rsidRDefault="00D02A81">
      <w:pPr>
        <w:spacing w:after="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ФАКУЛЬТЕТ ЕЛЕКТРОНІКИ ТА ІНФОРМАЦІЙНИХ ТЕХНОЛОГІЙ</w:t>
      </w:r>
    </w:p>
    <w:p w14:paraId="00000004" w14:textId="77777777" w:rsidR="00F6608D" w:rsidRDefault="00D02A81">
      <w:pPr>
        <w:spacing w:before="240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ВИТЯГ З ПРОТОКОЛУ</w:t>
      </w:r>
    </w:p>
    <w:p w14:paraId="00000005" w14:textId="77777777" w:rsidR="00F6608D" w:rsidRDefault="00D02A81">
      <w:pPr>
        <w:tabs>
          <w:tab w:val="center" w:pos="4820"/>
          <w:tab w:val="right" w:pos="9639"/>
        </w:tabs>
        <w:spacing w:before="240" w:after="0"/>
        <w:rPr>
          <w:rFonts w:ascii="Arial" w:eastAsia="Arial" w:hAnsi="Arial" w:cs="Arial"/>
          <w:sz w:val="20"/>
          <w:szCs w:val="20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sz w:val="20"/>
          <w:szCs w:val="20"/>
        </w:rPr>
        <w:t>06.02.2020 р.</w:t>
      </w:r>
      <w:r>
        <w:rPr>
          <w:rFonts w:ascii="Arial" w:eastAsia="Arial" w:hAnsi="Arial" w:cs="Arial"/>
          <w:sz w:val="20"/>
          <w:szCs w:val="20"/>
        </w:rPr>
        <w:tab/>
        <w:t>м. Суми</w:t>
      </w:r>
      <w:r>
        <w:rPr>
          <w:rFonts w:ascii="Arial" w:eastAsia="Arial" w:hAnsi="Arial" w:cs="Arial"/>
          <w:sz w:val="20"/>
          <w:szCs w:val="20"/>
        </w:rPr>
        <w:tab/>
        <w:t>№1</w:t>
      </w:r>
    </w:p>
    <w:p w14:paraId="00000006" w14:textId="77777777" w:rsidR="00F6608D" w:rsidRDefault="00F6608D">
      <w:pPr>
        <w:tabs>
          <w:tab w:val="center" w:pos="4820"/>
          <w:tab w:val="right" w:pos="9639"/>
        </w:tabs>
        <w:spacing w:after="0"/>
        <w:jc w:val="center"/>
        <w:rPr>
          <w:rFonts w:ascii="Arial" w:eastAsia="Arial" w:hAnsi="Arial" w:cs="Arial"/>
          <w:sz w:val="20"/>
          <w:szCs w:val="20"/>
        </w:rPr>
      </w:pPr>
    </w:p>
    <w:p w14:paraId="00000007" w14:textId="77777777" w:rsidR="00F6608D" w:rsidRDefault="00D02A81">
      <w:pPr>
        <w:tabs>
          <w:tab w:val="center" w:pos="4820"/>
          <w:tab w:val="right" w:pos="9639"/>
        </w:tabs>
        <w:spacing w:after="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засідання Експертній раді роботодавців </w:t>
      </w:r>
      <w:r>
        <w:rPr>
          <w:rFonts w:ascii="Arial" w:eastAsia="Arial" w:hAnsi="Arial" w:cs="Arial"/>
          <w:sz w:val="20"/>
          <w:szCs w:val="20"/>
        </w:rPr>
        <w:br/>
      </w:r>
      <w:r>
        <w:rPr>
          <w:rFonts w:ascii="Arial" w:eastAsia="Arial" w:hAnsi="Arial" w:cs="Arial"/>
          <w:sz w:val="20"/>
          <w:szCs w:val="20"/>
        </w:rPr>
        <w:t>для групи споріднених спеціальностей 122 «Комп’ютерні науки», 125 «</w:t>
      </w:r>
      <w:proofErr w:type="spellStart"/>
      <w:r>
        <w:rPr>
          <w:rFonts w:ascii="Arial" w:eastAsia="Arial" w:hAnsi="Arial" w:cs="Arial"/>
          <w:sz w:val="20"/>
          <w:szCs w:val="20"/>
        </w:rPr>
        <w:t>Кібербезпека</w:t>
      </w:r>
      <w:proofErr w:type="spellEnd"/>
      <w:r>
        <w:rPr>
          <w:rFonts w:ascii="Arial" w:eastAsia="Arial" w:hAnsi="Arial" w:cs="Arial"/>
          <w:sz w:val="20"/>
          <w:szCs w:val="20"/>
        </w:rPr>
        <w:t>»</w:t>
      </w:r>
    </w:p>
    <w:p w14:paraId="00000008" w14:textId="77777777" w:rsidR="00F6608D" w:rsidRDefault="00D02A81">
      <w:pPr>
        <w:tabs>
          <w:tab w:val="center" w:pos="4820"/>
          <w:tab w:val="right" w:pos="9639"/>
        </w:tabs>
        <w:spacing w:before="240" w:after="0"/>
        <w:ind w:firstLine="709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ПРИСУТНІ:</w:t>
      </w:r>
    </w:p>
    <w:p w14:paraId="00000009" w14:textId="77777777" w:rsidR="00F6608D" w:rsidRDefault="00D02A81">
      <w:pPr>
        <w:tabs>
          <w:tab w:val="center" w:pos="4820"/>
          <w:tab w:val="right" w:pos="9639"/>
        </w:tabs>
        <w:spacing w:after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Чалий Олександр Володимирович – завідувач відділу технічної підтримки рішень замовників ТОВ «NETCRACKER» м. Суми, керівник навчально-консультаційного центру ТОВ «NET</w:t>
      </w:r>
      <w:r>
        <w:rPr>
          <w:rFonts w:ascii="Arial" w:eastAsia="Arial" w:hAnsi="Arial" w:cs="Arial"/>
          <w:sz w:val="20"/>
          <w:szCs w:val="20"/>
        </w:rPr>
        <w:t xml:space="preserve">CRACKER» в </w:t>
      </w:r>
      <w:proofErr w:type="spellStart"/>
      <w:r>
        <w:rPr>
          <w:rFonts w:ascii="Arial" w:eastAsia="Arial" w:hAnsi="Arial" w:cs="Arial"/>
          <w:sz w:val="20"/>
          <w:szCs w:val="20"/>
        </w:rPr>
        <w:t>СумДУ</w:t>
      </w:r>
      <w:proofErr w:type="spellEnd"/>
      <w:r>
        <w:rPr>
          <w:rFonts w:ascii="Arial" w:eastAsia="Arial" w:hAnsi="Arial" w:cs="Arial"/>
          <w:sz w:val="20"/>
          <w:szCs w:val="20"/>
        </w:rPr>
        <w:t>, голова Експертної ради роботодавців;</w:t>
      </w:r>
    </w:p>
    <w:p w14:paraId="0000000A" w14:textId="77777777" w:rsidR="00F6608D" w:rsidRDefault="00D02A81">
      <w:pPr>
        <w:tabs>
          <w:tab w:val="center" w:pos="4820"/>
          <w:tab w:val="right" w:pos="9639"/>
        </w:tabs>
        <w:spacing w:after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Волков Роман Сергійович – координатор навчального центру філії ТОВ «PORTAONE», член Експертної ради роботодавців;</w:t>
      </w:r>
    </w:p>
    <w:p w14:paraId="0000000B" w14:textId="77777777" w:rsidR="00F6608D" w:rsidRDefault="00D02A81">
      <w:pPr>
        <w:tabs>
          <w:tab w:val="center" w:pos="4820"/>
          <w:tab w:val="right" w:pos="9639"/>
        </w:tabs>
        <w:spacing w:after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Нестеров Олег Олександрович – директор ТОВ «MINDK», член Експертної ради роботодавців;</w:t>
      </w:r>
    </w:p>
    <w:p w14:paraId="0000000C" w14:textId="77777777" w:rsidR="00F6608D" w:rsidRDefault="00D02A81">
      <w:pPr>
        <w:tabs>
          <w:tab w:val="center" w:pos="4820"/>
          <w:tab w:val="right" w:pos="9639"/>
        </w:tabs>
        <w:spacing w:after="0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Михайловський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Юрій Броніславович – директор регіональних офісів ТОВ «AMC BRIDGE», член Експертної ради роботодавців;</w:t>
      </w:r>
    </w:p>
    <w:p w14:paraId="0000000D" w14:textId="77777777" w:rsidR="00F6608D" w:rsidRDefault="00D02A81">
      <w:pPr>
        <w:tabs>
          <w:tab w:val="center" w:pos="4820"/>
          <w:tab w:val="right" w:pos="9639"/>
        </w:tabs>
        <w:spacing w:after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Кальченко Вадим Володимирович – головний інспектор з захисту інформації Управління державної служби спеціального зв’язку і захисту інформац</w:t>
      </w:r>
      <w:r>
        <w:rPr>
          <w:rFonts w:ascii="Arial" w:eastAsia="Arial" w:hAnsi="Arial" w:cs="Arial"/>
          <w:sz w:val="20"/>
          <w:szCs w:val="20"/>
        </w:rPr>
        <w:t>ії в Сумській області, член Експертної ради роботодавців;</w:t>
      </w:r>
    </w:p>
    <w:p w14:paraId="0000000E" w14:textId="77777777" w:rsidR="00F6608D" w:rsidRDefault="00D02A81">
      <w:pPr>
        <w:tabs>
          <w:tab w:val="center" w:pos="4820"/>
          <w:tab w:val="right" w:pos="9639"/>
        </w:tabs>
        <w:spacing w:after="0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Шелехов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Ігор Володимирович – доцент, </w:t>
      </w:r>
      <w:proofErr w:type="spellStart"/>
      <w:r>
        <w:rPr>
          <w:rFonts w:ascii="Arial" w:eastAsia="Arial" w:hAnsi="Arial" w:cs="Arial"/>
          <w:sz w:val="20"/>
          <w:szCs w:val="20"/>
        </w:rPr>
        <w:t>к.т.н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., доцент кафедри комп’ютерних наук, керівник </w:t>
      </w:r>
      <w:proofErr w:type="spellStart"/>
      <w:r>
        <w:rPr>
          <w:rFonts w:ascii="Arial" w:eastAsia="Arial" w:hAnsi="Arial" w:cs="Arial"/>
          <w:sz w:val="20"/>
          <w:szCs w:val="20"/>
        </w:rPr>
        <w:t>проєктної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групи та гарант програми ОПП «</w:t>
      </w:r>
      <w:proofErr w:type="spellStart"/>
      <w:r>
        <w:rPr>
          <w:rFonts w:ascii="Arial" w:eastAsia="Arial" w:hAnsi="Arial" w:cs="Arial"/>
          <w:sz w:val="20"/>
          <w:szCs w:val="20"/>
        </w:rPr>
        <w:t>Кібербезпека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» спеціальності 125 – </w:t>
      </w:r>
      <w:proofErr w:type="spellStart"/>
      <w:r>
        <w:rPr>
          <w:rFonts w:ascii="Arial" w:eastAsia="Arial" w:hAnsi="Arial" w:cs="Arial"/>
          <w:sz w:val="20"/>
          <w:szCs w:val="20"/>
        </w:rPr>
        <w:t>Кібербезпека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за першим (бакалаврськи</w:t>
      </w:r>
      <w:r>
        <w:rPr>
          <w:rFonts w:ascii="Arial" w:eastAsia="Arial" w:hAnsi="Arial" w:cs="Arial"/>
          <w:sz w:val="20"/>
          <w:szCs w:val="20"/>
        </w:rPr>
        <w:t>м) рівнем вищої освіти.</w:t>
      </w:r>
    </w:p>
    <w:p w14:paraId="0000000F" w14:textId="77777777" w:rsidR="00F6608D" w:rsidRDefault="00D02A81">
      <w:pPr>
        <w:tabs>
          <w:tab w:val="center" w:pos="4820"/>
          <w:tab w:val="right" w:pos="9639"/>
        </w:tabs>
        <w:spacing w:before="240" w:after="0"/>
        <w:ind w:firstLine="709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СЛУХАЛИ:</w:t>
      </w:r>
    </w:p>
    <w:p w14:paraId="00000010" w14:textId="77777777" w:rsidR="00F6608D" w:rsidRDefault="00D02A81">
      <w:pPr>
        <w:tabs>
          <w:tab w:val="center" w:pos="4820"/>
          <w:tab w:val="right" w:pos="9639"/>
        </w:tabs>
        <w:spacing w:after="0"/>
        <w:ind w:firstLine="70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Про зміни до освітньо-професійної програми «</w:t>
      </w:r>
      <w:proofErr w:type="spellStart"/>
      <w:r>
        <w:rPr>
          <w:rFonts w:ascii="Arial" w:eastAsia="Arial" w:hAnsi="Arial" w:cs="Arial"/>
          <w:sz w:val="20"/>
          <w:szCs w:val="20"/>
        </w:rPr>
        <w:t>Кібербезпека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» спеціальності 125 – </w:t>
      </w:r>
      <w:proofErr w:type="spellStart"/>
      <w:r>
        <w:rPr>
          <w:rFonts w:ascii="Arial" w:eastAsia="Arial" w:hAnsi="Arial" w:cs="Arial"/>
          <w:sz w:val="20"/>
          <w:szCs w:val="20"/>
        </w:rPr>
        <w:t>Кібербезпека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за першим (бакалаврським) рівнем вищої освіти.</w:t>
      </w:r>
    </w:p>
    <w:p w14:paraId="00000011" w14:textId="77777777" w:rsidR="00F6608D" w:rsidRDefault="00F6608D">
      <w:pPr>
        <w:tabs>
          <w:tab w:val="center" w:pos="4820"/>
          <w:tab w:val="right" w:pos="9639"/>
        </w:tabs>
        <w:spacing w:after="0"/>
        <w:ind w:firstLine="709"/>
        <w:jc w:val="both"/>
        <w:rPr>
          <w:rFonts w:ascii="Arial" w:eastAsia="Arial" w:hAnsi="Arial" w:cs="Arial"/>
          <w:sz w:val="20"/>
          <w:szCs w:val="20"/>
        </w:rPr>
      </w:pPr>
    </w:p>
    <w:p w14:paraId="00000012" w14:textId="77777777" w:rsidR="00F6608D" w:rsidRDefault="00D02A81">
      <w:pPr>
        <w:tabs>
          <w:tab w:val="center" w:pos="4820"/>
          <w:tab w:val="right" w:pos="9639"/>
        </w:tabs>
        <w:spacing w:after="0"/>
        <w:ind w:firstLine="709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ВИСТУПИЛИ:</w:t>
      </w:r>
    </w:p>
    <w:p w14:paraId="00000013" w14:textId="77777777" w:rsidR="00F6608D" w:rsidRDefault="00D02A81">
      <w:pPr>
        <w:tabs>
          <w:tab w:val="center" w:pos="4820"/>
          <w:tab w:val="right" w:pos="9639"/>
        </w:tabs>
        <w:spacing w:after="0"/>
        <w:ind w:firstLine="70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i/>
          <w:sz w:val="20"/>
          <w:szCs w:val="20"/>
        </w:rPr>
        <w:t>Головний інспектор з захисту інформації Управління державної служби спеці</w:t>
      </w:r>
      <w:r>
        <w:rPr>
          <w:rFonts w:ascii="Arial" w:eastAsia="Arial" w:hAnsi="Arial" w:cs="Arial"/>
          <w:b/>
          <w:i/>
          <w:sz w:val="20"/>
          <w:szCs w:val="20"/>
        </w:rPr>
        <w:t>ального зв’язку і захисту інформації в Сумській області, ст. викладач Кальченко В. В.</w:t>
      </w:r>
      <w:r>
        <w:rPr>
          <w:rFonts w:ascii="Arial" w:eastAsia="Arial" w:hAnsi="Arial" w:cs="Arial"/>
          <w:sz w:val="20"/>
          <w:szCs w:val="20"/>
        </w:rPr>
        <w:t xml:space="preserve">, який проінформував про ініціативу робочої </w:t>
      </w:r>
      <w:proofErr w:type="spellStart"/>
      <w:r>
        <w:rPr>
          <w:rFonts w:ascii="Arial" w:eastAsia="Arial" w:hAnsi="Arial" w:cs="Arial"/>
          <w:sz w:val="20"/>
          <w:szCs w:val="20"/>
        </w:rPr>
        <w:t>проєктної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групи освітньо-професійної програми «</w:t>
      </w:r>
      <w:proofErr w:type="spellStart"/>
      <w:r>
        <w:rPr>
          <w:rFonts w:ascii="Arial" w:eastAsia="Arial" w:hAnsi="Arial" w:cs="Arial"/>
          <w:sz w:val="20"/>
          <w:szCs w:val="20"/>
        </w:rPr>
        <w:t>Кібербезпека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» спеціальності 125 – </w:t>
      </w:r>
      <w:proofErr w:type="spellStart"/>
      <w:r>
        <w:rPr>
          <w:rFonts w:ascii="Arial" w:eastAsia="Arial" w:hAnsi="Arial" w:cs="Arial"/>
          <w:sz w:val="20"/>
          <w:szCs w:val="20"/>
        </w:rPr>
        <w:t>Кібербезпека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за першим (бакалаврським) рівнем </w:t>
      </w:r>
      <w:r>
        <w:rPr>
          <w:rFonts w:ascii="Arial" w:eastAsia="Arial" w:hAnsi="Arial" w:cs="Arial"/>
          <w:sz w:val="20"/>
          <w:szCs w:val="20"/>
        </w:rPr>
        <w:t xml:space="preserve">вищої освіти щодо зміни обов’язкового освітнього компоненту ОК 22 «Первинні мережі та мережі операторів» на «Безпека комп'ютерних мереж» даної ОПП. </w:t>
      </w:r>
    </w:p>
    <w:p w14:paraId="00000014" w14:textId="77777777" w:rsidR="00F6608D" w:rsidRDefault="00D02A81">
      <w:pPr>
        <w:tabs>
          <w:tab w:val="center" w:pos="4820"/>
          <w:tab w:val="right" w:pos="9639"/>
        </w:tabs>
        <w:spacing w:after="0"/>
        <w:ind w:firstLine="70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Керівник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проєктної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групи та гарант програми ОПП «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Кібербезпека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» спеціальності 125 –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Кібербезпека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за першим (бакалаврським) рівнем вищої освіти</w:t>
      </w:r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Шелехов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І.В.</w:t>
      </w:r>
      <w:r>
        <w:rPr>
          <w:rFonts w:ascii="Arial" w:eastAsia="Arial" w:hAnsi="Arial" w:cs="Arial"/>
          <w:sz w:val="20"/>
          <w:szCs w:val="20"/>
        </w:rPr>
        <w:t xml:space="preserve">, який проінформував про результати обговорення змін до ОПП робочою </w:t>
      </w:r>
      <w:proofErr w:type="spellStart"/>
      <w:r>
        <w:rPr>
          <w:rFonts w:ascii="Arial" w:eastAsia="Arial" w:hAnsi="Arial" w:cs="Arial"/>
          <w:sz w:val="20"/>
          <w:szCs w:val="20"/>
        </w:rPr>
        <w:t>проєктною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групою.</w:t>
      </w:r>
    </w:p>
    <w:p w14:paraId="00000015" w14:textId="77777777" w:rsidR="00F6608D" w:rsidRDefault="00D02A81">
      <w:pPr>
        <w:tabs>
          <w:tab w:val="center" w:pos="4820"/>
          <w:tab w:val="right" w:pos="9639"/>
        </w:tabs>
        <w:spacing w:after="0"/>
        <w:ind w:firstLine="70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Голова Експертно</w:t>
      </w:r>
      <w:r>
        <w:rPr>
          <w:rFonts w:ascii="Arial" w:eastAsia="Arial" w:hAnsi="Arial" w:cs="Arial"/>
          <w:b/>
          <w:sz w:val="20"/>
          <w:szCs w:val="20"/>
        </w:rPr>
        <w:t>ї ради роботодавців Чалий О. В.,</w:t>
      </w:r>
      <w:r>
        <w:rPr>
          <w:rFonts w:ascii="Arial" w:eastAsia="Arial" w:hAnsi="Arial" w:cs="Arial"/>
          <w:sz w:val="20"/>
          <w:szCs w:val="20"/>
        </w:rPr>
        <w:t xml:space="preserve"> який запропонував підтримати зміни в освітнього компоненту ОК 22 освітньо-професійної програми «</w:t>
      </w:r>
      <w:proofErr w:type="spellStart"/>
      <w:r>
        <w:rPr>
          <w:rFonts w:ascii="Arial" w:eastAsia="Arial" w:hAnsi="Arial" w:cs="Arial"/>
          <w:sz w:val="20"/>
          <w:szCs w:val="20"/>
        </w:rPr>
        <w:t>Кібербезпека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» спеціальності 125 – </w:t>
      </w:r>
      <w:proofErr w:type="spellStart"/>
      <w:r>
        <w:rPr>
          <w:rFonts w:ascii="Arial" w:eastAsia="Arial" w:hAnsi="Arial" w:cs="Arial"/>
          <w:sz w:val="20"/>
          <w:szCs w:val="20"/>
        </w:rPr>
        <w:t>Кібербезпека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за першим (бакалаврським) рівнем вищої освіти.</w:t>
      </w:r>
    </w:p>
    <w:p w14:paraId="00000016" w14:textId="77777777" w:rsidR="00F6608D" w:rsidRDefault="00D02A81">
      <w:pPr>
        <w:pBdr>
          <w:top w:val="nil"/>
          <w:left w:val="nil"/>
          <w:bottom w:val="nil"/>
          <w:right w:val="nil"/>
          <w:between w:val="nil"/>
        </w:pBdr>
        <w:tabs>
          <w:tab w:val="right" w:pos="9640"/>
        </w:tabs>
        <w:spacing w:after="0" w:line="240" w:lineRule="auto"/>
        <w:ind w:firstLine="560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УХВАЛИЛИ:</w:t>
      </w:r>
    </w:p>
    <w:p w14:paraId="00000017" w14:textId="77777777" w:rsidR="00F6608D" w:rsidRDefault="00D02A8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left="0" w:firstLine="56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Рекомендувати Ради із забезпечення якості освітньої діяльності та якості вищої освіти факультету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ЕлІТ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розглянути питання щодо внесення зміни до освітньо-професійної програми «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Кібербезпека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» спеціальності 125 –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Кібербезпека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за першим (бакалаврським) рівнем в</w:t>
      </w:r>
      <w:r>
        <w:rPr>
          <w:rFonts w:ascii="Arial" w:eastAsia="Arial" w:hAnsi="Arial" w:cs="Arial"/>
          <w:color w:val="000000"/>
          <w:sz w:val="20"/>
          <w:szCs w:val="20"/>
        </w:rPr>
        <w:t>ищої освіти, а саме змінити назву обов’язкового освітнього компоненту ОК 22 «Первинні мережі та мережі операторів» циклу професійної та практичної підготовки на «Безпека комп’ютерних мереж» без змін в обсязі та формі підсумкового контролю освітнього компон</w:t>
      </w:r>
      <w:r>
        <w:rPr>
          <w:rFonts w:ascii="Arial" w:eastAsia="Arial" w:hAnsi="Arial" w:cs="Arial"/>
          <w:color w:val="000000"/>
          <w:sz w:val="20"/>
          <w:szCs w:val="20"/>
        </w:rPr>
        <w:t>енту.</w:t>
      </w:r>
    </w:p>
    <w:p w14:paraId="00000018" w14:textId="77777777" w:rsidR="00F6608D" w:rsidRDefault="00F6608D">
      <w:pPr>
        <w:tabs>
          <w:tab w:val="left" w:pos="4320"/>
          <w:tab w:val="left" w:pos="7230"/>
          <w:tab w:val="left" w:pos="7740"/>
        </w:tabs>
        <w:spacing w:after="0"/>
        <w:jc w:val="both"/>
        <w:rPr>
          <w:rFonts w:ascii="Arial" w:eastAsia="Arial" w:hAnsi="Arial" w:cs="Arial"/>
          <w:sz w:val="14"/>
          <w:szCs w:val="14"/>
        </w:rPr>
      </w:pPr>
    </w:p>
    <w:p w14:paraId="00000019" w14:textId="77777777" w:rsidR="00F6608D" w:rsidRDefault="00D02A81">
      <w:pPr>
        <w:tabs>
          <w:tab w:val="left" w:pos="7230"/>
        </w:tabs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Голова Експертної ради роботодавців;</w:t>
      </w:r>
      <w:r>
        <w:rPr>
          <w:rFonts w:ascii="Arial" w:eastAsia="Arial" w:hAnsi="Arial" w:cs="Arial"/>
          <w:sz w:val="20"/>
          <w:szCs w:val="20"/>
        </w:rPr>
        <w:tab/>
        <w:t>О. В. Чалий</w:t>
      </w:r>
    </w:p>
    <w:p w14:paraId="0000001A" w14:textId="77777777" w:rsidR="00F6608D" w:rsidRDefault="00D02A81">
      <w:pPr>
        <w:tabs>
          <w:tab w:val="left" w:pos="7230"/>
        </w:tabs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Секретар</w:t>
      </w:r>
      <w:r>
        <w:rPr>
          <w:rFonts w:ascii="Arial" w:eastAsia="Arial" w:hAnsi="Arial" w:cs="Arial"/>
          <w:sz w:val="20"/>
          <w:szCs w:val="20"/>
        </w:rPr>
        <w:tab/>
        <w:t>А. В. Марченко</w:t>
      </w:r>
    </w:p>
    <w:sectPr w:rsidR="00F6608D">
      <w:pgSz w:w="11906" w:h="16838"/>
      <w:pgMar w:top="851" w:right="850" w:bottom="851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2A2B4A"/>
    <w:multiLevelType w:val="multilevel"/>
    <w:tmpl w:val="E2A689EC"/>
    <w:lvl w:ilvl="0">
      <w:start w:val="1"/>
      <w:numFmt w:val="decimal"/>
      <w:lvlText w:val="%1."/>
      <w:lvlJc w:val="left"/>
      <w:pPr>
        <w:ind w:left="995" w:hanging="435"/>
      </w:pPr>
    </w:lvl>
    <w:lvl w:ilvl="1">
      <w:start w:val="1"/>
      <w:numFmt w:val="lowerLetter"/>
      <w:lvlText w:val="%2."/>
      <w:lvlJc w:val="left"/>
      <w:pPr>
        <w:ind w:left="1640" w:hanging="360"/>
      </w:pPr>
    </w:lvl>
    <w:lvl w:ilvl="2">
      <w:start w:val="1"/>
      <w:numFmt w:val="lowerRoman"/>
      <w:lvlText w:val="%3."/>
      <w:lvlJc w:val="right"/>
      <w:pPr>
        <w:ind w:left="2360" w:hanging="180"/>
      </w:pPr>
    </w:lvl>
    <w:lvl w:ilvl="3">
      <w:start w:val="1"/>
      <w:numFmt w:val="decimal"/>
      <w:lvlText w:val="%4."/>
      <w:lvlJc w:val="left"/>
      <w:pPr>
        <w:ind w:left="3080" w:hanging="360"/>
      </w:pPr>
    </w:lvl>
    <w:lvl w:ilvl="4">
      <w:start w:val="1"/>
      <w:numFmt w:val="lowerLetter"/>
      <w:lvlText w:val="%5."/>
      <w:lvlJc w:val="left"/>
      <w:pPr>
        <w:ind w:left="3800" w:hanging="360"/>
      </w:pPr>
    </w:lvl>
    <w:lvl w:ilvl="5">
      <w:start w:val="1"/>
      <w:numFmt w:val="lowerRoman"/>
      <w:lvlText w:val="%6."/>
      <w:lvlJc w:val="right"/>
      <w:pPr>
        <w:ind w:left="4520" w:hanging="180"/>
      </w:pPr>
    </w:lvl>
    <w:lvl w:ilvl="6">
      <w:start w:val="1"/>
      <w:numFmt w:val="decimal"/>
      <w:lvlText w:val="%7."/>
      <w:lvlJc w:val="left"/>
      <w:pPr>
        <w:ind w:left="5240" w:hanging="360"/>
      </w:pPr>
    </w:lvl>
    <w:lvl w:ilvl="7">
      <w:start w:val="1"/>
      <w:numFmt w:val="lowerLetter"/>
      <w:lvlText w:val="%8."/>
      <w:lvlJc w:val="left"/>
      <w:pPr>
        <w:ind w:left="5960" w:hanging="360"/>
      </w:pPr>
    </w:lvl>
    <w:lvl w:ilvl="8">
      <w:start w:val="1"/>
      <w:numFmt w:val="lowerRoman"/>
      <w:lvlText w:val="%9."/>
      <w:lvlJc w:val="right"/>
      <w:pPr>
        <w:ind w:left="66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608D"/>
    <w:rsid w:val="00D02A81"/>
    <w:rsid w:val="00F66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05D2C1-0E28-4112-9080-D96414345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260B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a">
    <w:name w:val="Приложение"/>
    <w:basedOn w:val="Normal"/>
    <w:rsid w:val="009A260B"/>
    <w:pPr>
      <w:keepLines/>
      <w:widowControl w:val="0"/>
      <w:tabs>
        <w:tab w:val="right" w:pos="9640"/>
      </w:tabs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NormalWeb">
    <w:name w:val="Normal (Web)"/>
    <w:basedOn w:val="Normal"/>
    <w:uiPriority w:val="99"/>
    <w:unhideWhenUsed/>
    <w:rsid w:val="008B2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TableGrid">
    <w:name w:val="Table Grid"/>
    <w:basedOn w:val="TableNormal"/>
    <w:uiPriority w:val="39"/>
    <w:rsid w:val="008B2C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09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9D8"/>
    <w:rPr>
      <w:rFonts w:ascii="Segoe UI" w:hAnsi="Segoe UI" w:cs="Segoe UI"/>
      <w:sz w:val="18"/>
      <w:szCs w:val="18"/>
      <w:lang w:val="uk-UA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8n2Z6cjVLTe1ruhat9dNZtR0xw==">AMUW2mWwpDOsbekS3w9p1bb0l60nTXVedTx8br3auIfCLef2NPw+a1B/8CvYncXUHYqUiwBi7gCHNDv5uSm3Ts/DyYUPJpiVCZipDobVeF7Ime553T2trGxDKIGI4XqkPE4gcshfs1d6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442</Words>
  <Characters>2525</Characters>
  <Application>Microsoft Office Word</Application>
  <DocSecurity>0</DocSecurity>
  <Lines>21</Lines>
  <Paragraphs>5</Paragraphs>
  <ScaleCrop>false</ScaleCrop>
  <Company/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Zhenya Palazhchenko</cp:lastModifiedBy>
  <cp:revision>2</cp:revision>
  <dcterms:created xsi:type="dcterms:W3CDTF">2020-09-11T18:18:00Z</dcterms:created>
  <dcterms:modified xsi:type="dcterms:W3CDTF">2020-09-11T18:18:00Z</dcterms:modified>
</cp:coreProperties>
</file>